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88E2" w14:textId="77777777" w:rsidR="00246EC7" w:rsidRPr="009159EF" w:rsidRDefault="00246EC7" w:rsidP="00246E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EF">
        <w:rPr>
          <w:rFonts w:ascii="Times New Roman" w:hAnsi="Times New Roman" w:cs="Times New Roman"/>
          <w:b/>
          <w:bCs/>
          <w:sz w:val="24"/>
          <w:szCs w:val="24"/>
        </w:rPr>
        <w:t>Памятка педагогам</w:t>
      </w:r>
    </w:p>
    <w:p w14:paraId="03E02D82" w14:textId="6EB468B8" w:rsidR="00246EC7" w:rsidRDefault="00246EC7" w:rsidP="00246E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EF">
        <w:rPr>
          <w:rFonts w:ascii="Times New Roman" w:hAnsi="Times New Roman" w:cs="Times New Roman"/>
          <w:b/>
          <w:bCs/>
          <w:sz w:val="24"/>
          <w:szCs w:val="24"/>
        </w:rPr>
        <w:t>по объективности текущего</w:t>
      </w:r>
      <w:r w:rsidR="00CF229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тематического </w:t>
      </w:r>
      <w:r w:rsidRPr="009159EF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14:paraId="1A2243F9" w14:textId="77777777" w:rsidR="00CF2293" w:rsidRPr="009159EF" w:rsidRDefault="00CF2293" w:rsidP="00246E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9D801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 xml:space="preserve">Планируйте образовательные результаты тематического раздела РП в соответствии с </w:t>
      </w:r>
      <w:r>
        <w:rPr>
          <w:rFonts w:ascii="Times New Roman" w:hAnsi="Times New Roman" w:cs="Times New Roman"/>
          <w:sz w:val="24"/>
          <w:szCs w:val="24"/>
        </w:rPr>
        <w:t>контролируемыми элементами содержания (</w:t>
      </w:r>
      <w:r w:rsidRPr="009159EF">
        <w:rPr>
          <w:rFonts w:ascii="Times New Roman" w:hAnsi="Times New Roman" w:cs="Times New Roman"/>
          <w:sz w:val="24"/>
          <w:szCs w:val="24"/>
        </w:rPr>
        <w:t>КЭС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9EF">
        <w:rPr>
          <w:rFonts w:ascii="Times New Roman" w:hAnsi="Times New Roman" w:cs="Times New Roman"/>
          <w:sz w:val="24"/>
          <w:szCs w:val="24"/>
        </w:rPr>
        <w:t>. Охватывайте составом КЭС все требования ФГОС к предметным образовательным результатам.</w:t>
      </w:r>
    </w:p>
    <w:p w14:paraId="35809F3E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Формулируйте планируемый образовательный результат как учебное действие. Указывайте, с какой группой УУД (познавательные, коммуникативные, регулятивные) это учебное действие соотносится.</w:t>
      </w:r>
    </w:p>
    <w:p w14:paraId="2269D130" w14:textId="0BFADA7C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Подвергайте обязательной оценке все учебные действия, которые Вы сформулировали и прописали в разделе РП «</w:t>
      </w:r>
      <w:r w:rsidR="0011167E" w:rsidRPr="0011167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Pr="009159EF">
        <w:rPr>
          <w:rFonts w:ascii="Times New Roman" w:hAnsi="Times New Roman" w:cs="Times New Roman"/>
          <w:sz w:val="24"/>
          <w:szCs w:val="24"/>
        </w:rPr>
        <w:t>».</w:t>
      </w:r>
    </w:p>
    <w:p w14:paraId="508AD2BD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Составляйте/ подбирайте задания для оценки таким образом, чтобы выявить уровень освоения учеником учебного действия: базовый, повышенный или высокий.</w:t>
      </w:r>
    </w:p>
    <w:p w14:paraId="78C36E41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Используйте отметочные шкалы согласно выявленному уровню освоения: базовый – «3»; повышенный – «4»; высокий – «5». Не завышайте и не занижайте отметки.</w:t>
      </w:r>
    </w:p>
    <w:p w14:paraId="7C69AC65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 xml:space="preserve">Диагностируйте потенциал ученика. Если он, фактически, показывает базовый уровень освоения, но потенциально может выполнять учебные действия на повышенном или высоком уровнях, проведите индивидуальную работу с учеником. Так Вы избежите рассогласования между его отметкой за год/ в аттестате и результатом на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159EF">
        <w:rPr>
          <w:rFonts w:ascii="Times New Roman" w:hAnsi="Times New Roman" w:cs="Times New Roman"/>
          <w:sz w:val="24"/>
          <w:szCs w:val="24"/>
        </w:rPr>
        <w:t>диагностике</w:t>
      </w:r>
      <w:r>
        <w:rPr>
          <w:rFonts w:ascii="Times New Roman" w:hAnsi="Times New Roman" w:cs="Times New Roman"/>
          <w:sz w:val="24"/>
          <w:szCs w:val="24"/>
        </w:rPr>
        <w:t>, ВПР или</w:t>
      </w:r>
      <w:r w:rsidRPr="009159EF">
        <w:rPr>
          <w:rFonts w:ascii="Times New Roman" w:hAnsi="Times New Roman" w:cs="Times New Roman"/>
          <w:sz w:val="24"/>
          <w:szCs w:val="24"/>
        </w:rPr>
        <w:t xml:space="preserve"> ГИА</w:t>
      </w:r>
    </w:p>
    <w:p w14:paraId="7D079766" w14:textId="77777777" w:rsidR="00246EC7" w:rsidRPr="00B82688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Выставл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9159EF">
        <w:rPr>
          <w:rFonts w:ascii="Times New Roman" w:hAnsi="Times New Roman" w:cs="Times New Roman"/>
          <w:sz w:val="24"/>
          <w:szCs w:val="24"/>
        </w:rPr>
        <w:t xml:space="preserve"> годовые отметки/ отметки в аттестат, помн</w:t>
      </w:r>
      <w:r>
        <w:rPr>
          <w:rFonts w:ascii="Times New Roman" w:hAnsi="Times New Roman" w:cs="Times New Roman"/>
          <w:sz w:val="24"/>
          <w:szCs w:val="24"/>
        </w:rPr>
        <w:t>ите,</w:t>
      </w:r>
      <w:r w:rsidRPr="009159EF">
        <w:rPr>
          <w:rFonts w:ascii="Times New Roman" w:hAnsi="Times New Roman" w:cs="Times New Roman"/>
          <w:sz w:val="24"/>
          <w:szCs w:val="24"/>
        </w:rPr>
        <w:t xml:space="preserve"> что если на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159EF">
        <w:rPr>
          <w:rFonts w:ascii="Times New Roman" w:hAnsi="Times New Roman" w:cs="Times New Roman"/>
          <w:sz w:val="24"/>
          <w:szCs w:val="24"/>
        </w:rPr>
        <w:t>диагностике</w:t>
      </w:r>
      <w:r>
        <w:rPr>
          <w:rFonts w:ascii="Times New Roman" w:hAnsi="Times New Roman" w:cs="Times New Roman"/>
          <w:sz w:val="24"/>
          <w:szCs w:val="24"/>
        </w:rPr>
        <w:t>, ВПР или</w:t>
      </w:r>
      <w:r w:rsidRPr="009159EF">
        <w:rPr>
          <w:rFonts w:ascii="Times New Roman" w:hAnsi="Times New Roman" w:cs="Times New Roman"/>
          <w:sz w:val="24"/>
          <w:szCs w:val="24"/>
        </w:rPr>
        <w:t xml:space="preserve"> ГИА выпускник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159EF">
        <w:rPr>
          <w:rFonts w:ascii="Times New Roman" w:hAnsi="Times New Roman" w:cs="Times New Roman"/>
          <w:sz w:val="24"/>
          <w:szCs w:val="24"/>
        </w:rPr>
        <w:t>не подтвердит</w:t>
      </w:r>
      <w:r>
        <w:rPr>
          <w:rFonts w:ascii="Times New Roman" w:hAnsi="Times New Roman" w:cs="Times New Roman"/>
          <w:sz w:val="24"/>
          <w:szCs w:val="24"/>
        </w:rPr>
        <w:t xml:space="preserve">, т.е. напишет диагностику/ </w:t>
      </w:r>
      <w:r w:rsidRPr="009159EF">
        <w:rPr>
          <w:rFonts w:ascii="Times New Roman" w:hAnsi="Times New Roman" w:cs="Times New Roman"/>
          <w:sz w:val="24"/>
          <w:szCs w:val="24"/>
        </w:rPr>
        <w:t xml:space="preserve">сдаст ЕГЭ/ОГЭ хуже или лучше, то это и будет </w:t>
      </w:r>
      <w:r w:rsidRPr="00B82688">
        <w:rPr>
          <w:rFonts w:ascii="Times New Roman" w:hAnsi="Times New Roman" w:cs="Times New Roman"/>
          <w:i/>
          <w:iCs/>
          <w:sz w:val="24"/>
          <w:szCs w:val="24"/>
        </w:rPr>
        <w:t>фактом необъективности ВСОКО.</w:t>
      </w:r>
    </w:p>
    <w:p w14:paraId="274815DF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Разрабатывайте/ подбирайте КИМ для уровневой оценки освоения тематического раздела самостоятельно, учитывая особенности учеников. Помните, что выставленная Вами отметка влияет на годовую и итоговую отметки, которые ученик либо подтвердит, либо не подтвердит на диагностиках МЦКО/ на ГИА.</w:t>
      </w:r>
    </w:p>
    <w:p w14:paraId="137BE28F" w14:textId="77777777" w:rsidR="00246EC7" w:rsidRPr="009159EF" w:rsidRDefault="00246EC7" w:rsidP="00246EC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Относитесь критически к готовым заданиям УМК, различным печатным сборникам заданий или подборкам в интернете, даже если они маркированы как «уровневые». Взвешивайте пользу каждого задания: выявит уровень освоения учебного действия или нет.</w:t>
      </w:r>
    </w:p>
    <w:p w14:paraId="6659C3D9" w14:textId="58520B1B" w:rsidR="00246EC7" w:rsidRPr="00CF2293" w:rsidRDefault="00246EC7" w:rsidP="00CF229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>Прописывайте в спецификации КИМ реализованные подходы к уровневой оценке. Информируйте учеников и родителей об этих подходах заранее; доводите до их сведения перечень учебных действий, которые подлежат оценке (проверке) по каждому тематическому разделу РП.</w:t>
      </w:r>
    </w:p>
    <w:p w14:paraId="1140CC72" w14:textId="77777777" w:rsidR="00CF2293" w:rsidRDefault="00CF2293" w:rsidP="00246EC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B3FF0" w14:textId="5E80E0E6" w:rsidR="00246EC7" w:rsidRPr="009159EF" w:rsidRDefault="00246EC7" w:rsidP="00246EC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EF">
        <w:rPr>
          <w:rFonts w:ascii="Times New Roman" w:hAnsi="Times New Roman" w:cs="Times New Roman"/>
          <w:b/>
          <w:bCs/>
          <w:sz w:val="24"/>
          <w:szCs w:val="24"/>
        </w:rPr>
        <w:t>Дополнительно педагогам физкультуры</w:t>
      </w:r>
    </w:p>
    <w:p w14:paraId="5690A770" w14:textId="77777777" w:rsidR="00246EC7" w:rsidRDefault="00246EC7" w:rsidP="00246EC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 xml:space="preserve">и тем, кто </w:t>
      </w:r>
      <w:r>
        <w:rPr>
          <w:rFonts w:ascii="Times New Roman" w:hAnsi="Times New Roman" w:cs="Times New Roman"/>
          <w:sz w:val="24"/>
          <w:szCs w:val="24"/>
        </w:rPr>
        <w:t>использует для контроля форму учета</w:t>
      </w:r>
    </w:p>
    <w:p w14:paraId="067457F2" w14:textId="77777777" w:rsidR="00246EC7" w:rsidRPr="00135693" w:rsidRDefault="00246EC7" w:rsidP="00246EC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5E93BD" w14:textId="77777777" w:rsidR="00246EC7" w:rsidRDefault="00246EC7" w:rsidP="00246EC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выделяйте на контроль специальные часы в РП, поскольку учет – это элементарное выведение среднего балла по отметкам ученика с высоким коэффициентом в ЭЖ. </w:t>
      </w:r>
    </w:p>
    <w:p w14:paraId="1F5695AD" w14:textId="77777777" w:rsidR="00246EC7" w:rsidRPr="009159EF" w:rsidRDefault="00246EC7" w:rsidP="00246EC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Прописывайте в оценочном модуле РП порядок учета: результаты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именно  нормативов</w:t>
      </w:r>
      <w:proofErr w:type="gramEnd"/>
      <w:r>
        <w:rPr>
          <w:rFonts w:ascii="Times New Roman" w:hAnsi="Times New Roman" w:cs="Times New Roman"/>
          <w:sz w:val="24"/>
          <w:szCs w:val="24"/>
        </w:rPr>
        <w:t>/ проверочных работ учитываете; какие планируемые результаты тематического раздела охвачены были этими нормативами/ проверочными работами.</w:t>
      </w:r>
    </w:p>
    <w:p w14:paraId="57B8C36C" w14:textId="77777777" w:rsidR="00246EC7" w:rsidRPr="009159EF" w:rsidRDefault="00246EC7" w:rsidP="00246EC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t xml:space="preserve">Используйте, при отсутствии обычных ориентиров уровневых КИМ (диагностики МЦКО, ГИА) специфические ориентиры предмета. Например, нормы ГТО; нормативы для поступающих в институт Лесгафта,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вступительные испытания в </w:t>
      </w:r>
      <w:r w:rsidRPr="009159EF">
        <w:rPr>
          <w:rFonts w:ascii="Times New Roman" w:hAnsi="Times New Roman" w:cs="Times New Roman"/>
          <w:sz w:val="24"/>
          <w:szCs w:val="24"/>
        </w:rPr>
        <w:t xml:space="preserve">академию Гнесиных и т.п. </w:t>
      </w:r>
    </w:p>
    <w:p w14:paraId="5629778B" w14:textId="007DC568" w:rsidR="00DB0311" w:rsidRPr="00C733D2" w:rsidRDefault="00246EC7" w:rsidP="00C733D2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F">
        <w:rPr>
          <w:rFonts w:ascii="Times New Roman" w:hAnsi="Times New Roman" w:cs="Times New Roman"/>
          <w:sz w:val="24"/>
          <w:szCs w:val="24"/>
        </w:rPr>
        <w:lastRenderedPageBreak/>
        <w:t xml:space="preserve">Прописывайте в спецификации КИМ специфику уровней для выставления отметок. В остальном – см. п. 10 общей памятки. </w:t>
      </w:r>
    </w:p>
    <w:sectPr w:rsidR="00DB0311" w:rsidRPr="00C733D2" w:rsidSect="009159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4C3A"/>
    <w:multiLevelType w:val="hybridMultilevel"/>
    <w:tmpl w:val="2C004F5E"/>
    <w:lvl w:ilvl="0" w:tplc="D24C2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B5ED1"/>
    <w:multiLevelType w:val="hybridMultilevel"/>
    <w:tmpl w:val="9EF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70315">
    <w:abstractNumId w:val="1"/>
  </w:num>
  <w:num w:numId="2" w16cid:durableId="63965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11"/>
    <w:rsid w:val="0011167E"/>
    <w:rsid w:val="00246EC7"/>
    <w:rsid w:val="007C19F1"/>
    <w:rsid w:val="00C733D2"/>
    <w:rsid w:val="00CF2293"/>
    <w:rsid w:val="00D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C6A0"/>
  <w15:chartTrackingRefBased/>
  <w15:docId w15:val="{E57CBB76-E8CD-47B0-9762-608635B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Савиных</dc:creator>
  <cp:keywords/>
  <dc:description/>
  <cp:lastModifiedBy>Тимур Тимур</cp:lastModifiedBy>
  <cp:revision>2</cp:revision>
  <dcterms:created xsi:type="dcterms:W3CDTF">2022-10-30T00:09:00Z</dcterms:created>
  <dcterms:modified xsi:type="dcterms:W3CDTF">2022-10-30T00:09:00Z</dcterms:modified>
</cp:coreProperties>
</file>